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462B2" w14:textId="77777777" w:rsidR="00081A6C" w:rsidRDefault="00081A6C" w:rsidP="00081A6C">
      <w:pPr>
        <w:jc w:val="center"/>
        <w:rPr>
          <w:b/>
          <w:sz w:val="28"/>
          <w:szCs w:val="28"/>
        </w:rPr>
      </w:pPr>
      <w:r w:rsidRPr="00081A6C">
        <w:rPr>
          <w:b/>
          <w:sz w:val="28"/>
          <w:szCs w:val="28"/>
        </w:rPr>
        <w:t xml:space="preserve">TOWARD ONE WISCONSIN CONFERENCE </w:t>
      </w:r>
      <w:r w:rsidR="00104120" w:rsidRPr="00081A6C">
        <w:rPr>
          <w:b/>
          <w:sz w:val="28"/>
          <w:szCs w:val="28"/>
        </w:rPr>
        <w:t>REQUEST FOR PROPSALS</w:t>
      </w:r>
    </w:p>
    <w:p w14:paraId="7B0B0F1E" w14:textId="77777777" w:rsidR="00104120" w:rsidRPr="00081A6C" w:rsidRDefault="00104120" w:rsidP="00081A6C">
      <w:pPr>
        <w:jc w:val="center"/>
        <w:rPr>
          <w:b/>
          <w:sz w:val="28"/>
          <w:szCs w:val="28"/>
        </w:rPr>
      </w:pPr>
      <w:r w:rsidRPr="00081A6C">
        <w:rPr>
          <w:b/>
          <w:sz w:val="28"/>
          <w:szCs w:val="28"/>
        </w:rPr>
        <w:t>QUESTIONS AND ANSWERS</w:t>
      </w:r>
    </w:p>
    <w:p w14:paraId="724FE489" w14:textId="77777777" w:rsidR="00104120" w:rsidRDefault="00104120"/>
    <w:p w14:paraId="47F9B6E5" w14:textId="77777777" w:rsidR="00EB6238" w:rsidRDefault="00EB6238"/>
    <w:p w14:paraId="6DB67258" w14:textId="77777777" w:rsidR="00445DEB" w:rsidRDefault="00EB6238" w:rsidP="00445DEB">
      <w:pPr>
        <w:rPr>
          <w:rFonts w:eastAsia="Times New Roman"/>
        </w:rPr>
      </w:pPr>
      <w:r w:rsidRPr="00104120">
        <w:rPr>
          <w:b/>
        </w:rPr>
        <w:t>What is the goal of the interest sessions?</w:t>
      </w:r>
      <w:r w:rsidR="00104120">
        <w:rPr>
          <w:b/>
        </w:rPr>
        <w:t xml:space="preserve"> </w:t>
      </w:r>
      <w:r w:rsidR="00104120">
        <w:rPr>
          <w:rFonts w:eastAsia="Times New Roman"/>
        </w:rPr>
        <w:t xml:space="preserve">The interest sessions will provide opportunities for conference </w:t>
      </w:r>
      <w:r w:rsidR="00104120" w:rsidRPr="00BC7672">
        <w:rPr>
          <w:rFonts w:eastAsia="Times New Roman"/>
        </w:rPr>
        <w:t>attendees</w:t>
      </w:r>
      <w:r w:rsidR="00104120">
        <w:rPr>
          <w:rFonts w:eastAsia="Times New Roman"/>
        </w:rPr>
        <w:t xml:space="preserve"> to</w:t>
      </w:r>
      <w:r w:rsidR="00104120" w:rsidRPr="00BC7672">
        <w:rPr>
          <w:rFonts w:eastAsia="Times New Roman"/>
        </w:rPr>
        <w:t xml:space="preserve"> discover collaborative and innovative approaches, best practices, cutting edge research, and/or success stories</w:t>
      </w:r>
      <w:r w:rsidR="0076751C">
        <w:rPr>
          <w:rFonts w:eastAsia="Times New Roman"/>
        </w:rPr>
        <w:t xml:space="preserve"> </w:t>
      </w:r>
      <w:r w:rsidR="0076751C" w:rsidRPr="0076751C">
        <w:rPr>
          <w:rFonts w:eastAsia="Times New Roman"/>
        </w:rPr>
        <w:t xml:space="preserve">that connect to the conference theme, “Where do we start and how do we continue”. </w:t>
      </w:r>
    </w:p>
    <w:p w14:paraId="36AB2F26" w14:textId="77777777" w:rsidR="00445DEB" w:rsidRDefault="00445DEB" w:rsidP="00445DEB">
      <w:pPr>
        <w:rPr>
          <w:rFonts w:eastAsia="Times New Roman"/>
        </w:rPr>
      </w:pPr>
    </w:p>
    <w:p w14:paraId="587F486B" w14:textId="0B4D7C6E" w:rsidR="00445DEB" w:rsidRPr="00445DEB" w:rsidRDefault="00445DEB" w:rsidP="00445DEB">
      <w:pPr>
        <w:rPr>
          <w:rFonts w:eastAsia="Times New Roman"/>
        </w:rPr>
      </w:pPr>
      <w:r w:rsidRPr="00445DEB">
        <w:rPr>
          <w:rFonts w:eastAsia="Times New Roman"/>
        </w:rPr>
        <w:t xml:space="preserve">Conference participants will come from many different places around understanding and engaging with diversity, equity, and inclusion (DEI) in their lives. There a variety of ways to start and continue building capacity and creating space that celebrates diversity, equity, and inclusion. We look forward to seeing how your proposal aligns with this theme. </w:t>
      </w:r>
    </w:p>
    <w:p w14:paraId="236B104E" w14:textId="77777777" w:rsidR="00EB6238" w:rsidRDefault="00EB6238"/>
    <w:p w14:paraId="28F608DC" w14:textId="77777777" w:rsidR="002F768D" w:rsidRPr="00104120" w:rsidRDefault="002F768D" w:rsidP="002F768D">
      <w:pPr>
        <w:rPr>
          <w:b/>
        </w:rPr>
      </w:pPr>
      <w:r w:rsidRPr="00214E3B">
        <w:rPr>
          <w:b/>
          <w:bCs/>
        </w:rPr>
        <w:t>What are some examples of presentations from the conference?</w:t>
      </w:r>
      <w:r>
        <w:t xml:space="preserve">  </w:t>
      </w:r>
      <w:r w:rsidRPr="00BC7672">
        <w:t xml:space="preserve"> </w:t>
      </w:r>
      <w:r>
        <w:t xml:space="preserve">Presentations can be done as a single presenter, panel, workshop, or discussion format.  Topics will vary based upon the conference theme.  Presenters are encouraged to present hot topics, best practices, examples of overcoming barriers, and/or data around diversity, inclusion, access, and equity </w:t>
      </w:r>
    </w:p>
    <w:p w14:paraId="31C68C02" w14:textId="77777777" w:rsidR="002F768D" w:rsidRDefault="002F768D" w:rsidP="00081A6C">
      <w:pPr>
        <w:rPr>
          <w:b/>
        </w:rPr>
      </w:pPr>
    </w:p>
    <w:p w14:paraId="5D5D49D7" w14:textId="76C65562" w:rsidR="00104120" w:rsidRPr="00081A6C" w:rsidRDefault="00104120" w:rsidP="00081A6C">
      <w:r w:rsidRPr="00081A6C">
        <w:rPr>
          <w:b/>
        </w:rPr>
        <w:t>Who will attend the conference</w:t>
      </w:r>
      <w:r>
        <w:t>?</w:t>
      </w:r>
      <w:r w:rsidR="00081A6C">
        <w:t xml:space="preserve"> </w:t>
      </w:r>
      <w:r w:rsidR="00081A6C">
        <w:rPr>
          <w:rFonts w:eastAsia="Times New Roman"/>
        </w:rPr>
        <w:t>The c</w:t>
      </w:r>
      <w:r w:rsidRPr="00104120">
        <w:rPr>
          <w:rFonts w:eastAsia="Times New Roman"/>
        </w:rPr>
        <w:t>onference wi</w:t>
      </w:r>
      <w:r w:rsidRPr="00BC7672">
        <w:rPr>
          <w:rFonts w:eastAsia="Times New Roman"/>
        </w:rPr>
        <w:t xml:space="preserve">ll </w:t>
      </w:r>
      <w:r w:rsidRPr="00BC7672">
        <w:t xml:space="preserve">bring together citizens and organizations from multiple sectors across Wisconsin to build communities of equity and opportunity. </w:t>
      </w:r>
      <w:r w:rsidRPr="00BC7672">
        <w:rPr>
          <w:rFonts w:eastAsia="Times New Roman"/>
        </w:rPr>
        <w:t xml:space="preserve">We expect a diverse attendance including but not limited to representatives from birth-K-12, higher education, academia, business and industry, state and local workforce development, youth programs, health professions, vocational rehabilitation, chambers of commerce, non-profit organizations, government, community and neighborhood associations, and faith-based groups. </w:t>
      </w:r>
    </w:p>
    <w:p w14:paraId="57FBA1FE" w14:textId="77777777" w:rsidR="00EB6238" w:rsidRDefault="00EB6238"/>
    <w:p w14:paraId="6B82830F" w14:textId="77777777" w:rsidR="00EB6238" w:rsidRPr="00081A6C" w:rsidRDefault="00EB6238">
      <w:pPr>
        <w:rPr>
          <w:b/>
        </w:rPr>
      </w:pPr>
      <w:r w:rsidRPr="00081A6C">
        <w:rPr>
          <w:b/>
        </w:rPr>
        <w:t xml:space="preserve">How many </w:t>
      </w:r>
      <w:proofErr w:type="gramStart"/>
      <w:r w:rsidRPr="00081A6C">
        <w:rPr>
          <w:b/>
        </w:rPr>
        <w:t>session</w:t>
      </w:r>
      <w:proofErr w:type="gramEnd"/>
      <w:r w:rsidRPr="00081A6C">
        <w:rPr>
          <w:b/>
        </w:rPr>
        <w:t xml:space="preserve"> will be offered during one time block?</w:t>
      </w:r>
    </w:p>
    <w:p w14:paraId="08EAC4F9" w14:textId="7C50DEA0" w:rsidR="00EB6238" w:rsidRDefault="00104120">
      <w:r>
        <w:t xml:space="preserve">There will be </w:t>
      </w:r>
      <w:r w:rsidR="007C2E27">
        <w:t xml:space="preserve">at least two to three </w:t>
      </w:r>
      <w:r>
        <w:t>interest sessions held during an hour block of time.</w:t>
      </w:r>
    </w:p>
    <w:p w14:paraId="41D1F7A8" w14:textId="2F16C70B" w:rsidR="00DB101F" w:rsidRDefault="00DB101F"/>
    <w:p w14:paraId="17DEB0C3" w14:textId="0D2B5C8A" w:rsidR="00DB101F" w:rsidRDefault="00DB101F">
      <w:r w:rsidRPr="00DB101F">
        <w:rPr>
          <w:b/>
          <w:bCs/>
        </w:rPr>
        <w:t>How many sessions are needed?</w:t>
      </w:r>
      <w:r>
        <w:t xml:space="preserve">  There will be up to </w:t>
      </w:r>
      <w:r w:rsidR="002F768D">
        <w:t>6</w:t>
      </w:r>
      <w:r>
        <w:t xml:space="preserve"> interest sessions held throughout the conference.</w:t>
      </w:r>
    </w:p>
    <w:p w14:paraId="4A5DF4FF" w14:textId="118CB408" w:rsidR="00DB101F" w:rsidRDefault="00DB101F"/>
    <w:p w14:paraId="71EBD751" w14:textId="77777777" w:rsidR="00DB101F" w:rsidRPr="00104120" w:rsidRDefault="00DB101F" w:rsidP="00DB101F">
      <w:pPr>
        <w:rPr>
          <w:b/>
        </w:rPr>
      </w:pPr>
      <w:r w:rsidRPr="00104120">
        <w:rPr>
          <w:b/>
        </w:rPr>
        <w:t xml:space="preserve">How long is the interest session?  </w:t>
      </w:r>
      <w:r w:rsidRPr="00104120">
        <w:t>Sixty minutes</w:t>
      </w:r>
      <w:r>
        <w:t xml:space="preserve"> has been allocated for each interest session.</w:t>
      </w:r>
    </w:p>
    <w:p w14:paraId="5DE33EC4" w14:textId="77777777" w:rsidR="00DB101F" w:rsidRDefault="00DB101F"/>
    <w:p w14:paraId="7762A2AB" w14:textId="77777777" w:rsidR="00EB6238" w:rsidRPr="00081A6C" w:rsidRDefault="00EB6238">
      <w:pPr>
        <w:rPr>
          <w:b/>
        </w:rPr>
      </w:pPr>
      <w:r w:rsidRPr="00081A6C">
        <w:rPr>
          <w:b/>
        </w:rPr>
        <w:t>What is the cost to the presenter to attend the conference?</w:t>
      </w:r>
    </w:p>
    <w:p w14:paraId="1E075EE7" w14:textId="4C52213B" w:rsidR="00EB6238" w:rsidRDefault="00104120">
      <w:r>
        <w:t>All presenters are required to pay the registration fee. For presenters the cost is $</w:t>
      </w:r>
      <w:r w:rsidR="00687680">
        <w:t>59</w:t>
      </w:r>
      <w:r w:rsidR="002F768D">
        <w:t xml:space="preserve"> (standard rate </w:t>
      </w:r>
      <w:r w:rsidR="0076751C">
        <w:t xml:space="preserve">is </w:t>
      </w:r>
      <w:r w:rsidR="002F768D">
        <w:t>$129)</w:t>
      </w:r>
      <w:r w:rsidR="00687680">
        <w:t xml:space="preserve"> for November 4</w:t>
      </w:r>
      <w:r w:rsidR="002F768D">
        <w:t>.</w:t>
      </w:r>
    </w:p>
    <w:p w14:paraId="611A4346" w14:textId="4793CB44" w:rsidR="00D800CA" w:rsidRDefault="00D800CA"/>
    <w:p w14:paraId="0BE9CCB1" w14:textId="70F6723D" w:rsidR="00D800CA" w:rsidRPr="00D800CA" w:rsidRDefault="00D800CA">
      <w:r w:rsidRPr="00D800CA">
        <w:rPr>
          <w:b/>
          <w:bCs/>
        </w:rPr>
        <w:t xml:space="preserve">Will the presenter be </w:t>
      </w:r>
      <w:r>
        <w:rPr>
          <w:b/>
          <w:bCs/>
        </w:rPr>
        <w:t xml:space="preserve">paid or </w:t>
      </w:r>
      <w:r w:rsidRPr="00D800CA">
        <w:rPr>
          <w:b/>
          <w:bCs/>
        </w:rPr>
        <w:t>reimbursed for their expenses?</w:t>
      </w:r>
      <w:r>
        <w:rPr>
          <w:b/>
          <w:bCs/>
        </w:rPr>
        <w:t xml:space="preserve"> </w:t>
      </w:r>
      <w:r>
        <w:t xml:space="preserve">Interest session presenters will not be paid a stipend or honorarium.  Their travel expenses will not be covered. </w:t>
      </w:r>
    </w:p>
    <w:p w14:paraId="1BD0833C" w14:textId="77777777" w:rsidR="00EB6238" w:rsidRDefault="00EB6238"/>
    <w:p w14:paraId="29475AEE" w14:textId="3235F0D4" w:rsidR="00EB6238" w:rsidRPr="00A22C9D" w:rsidRDefault="00081A6C">
      <w:pPr>
        <w:rPr>
          <w:bCs/>
        </w:rPr>
      </w:pPr>
      <w:r w:rsidRPr="00081A6C">
        <w:rPr>
          <w:b/>
        </w:rPr>
        <w:t xml:space="preserve">What is the deadline to submit a Request for Proposal? </w:t>
      </w:r>
      <w:r w:rsidR="00A22C9D">
        <w:rPr>
          <w:b/>
        </w:rPr>
        <w:t xml:space="preserve"> </w:t>
      </w:r>
      <w:r w:rsidR="00A22C9D" w:rsidRPr="00A22C9D">
        <w:rPr>
          <w:bCs/>
        </w:rPr>
        <w:t>Please see website: inclusivity-wi.org</w:t>
      </w:r>
      <w:r w:rsidR="007C2E27">
        <w:rPr>
          <w:bCs/>
        </w:rPr>
        <w:t xml:space="preserve">. </w:t>
      </w:r>
    </w:p>
    <w:p w14:paraId="37885424" w14:textId="0410B43C" w:rsidR="00DB101F" w:rsidRDefault="00DB101F"/>
    <w:p w14:paraId="7D5103D0" w14:textId="7A43B008" w:rsidR="00DB101F" w:rsidRDefault="00DB101F" w:rsidP="00DB101F">
      <w:pPr>
        <w:pStyle w:val="Body"/>
      </w:pPr>
      <w:r w:rsidRPr="00A83099">
        <w:rPr>
          <w:b/>
          <w:bCs/>
        </w:rPr>
        <w:t>How will presentations be determined?</w:t>
      </w:r>
      <w:r>
        <w:t xml:space="preserve"> </w:t>
      </w:r>
      <w:r w:rsidR="007C2E27">
        <w:t xml:space="preserve">The conference planning </w:t>
      </w:r>
      <w:r>
        <w:t xml:space="preserve">committee will be responsible for selecting the proposals based on some selection criteria which includes:  </w:t>
      </w:r>
    </w:p>
    <w:p w14:paraId="1412B6E5" w14:textId="77777777" w:rsidR="0076751C" w:rsidRPr="0076751C" w:rsidRDefault="0076751C" w:rsidP="0076751C">
      <w:pPr>
        <w:rPr>
          <w:rFonts w:ascii="Calibri" w:eastAsia="Calibri" w:hAnsi="Calibri" w:cs="Calibri"/>
          <w:color w:val="000000"/>
          <w:u w:color="000000"/>
          <w:bdr w:val="nil"/>
        </w:rPr>
      </w:pPr>
      <w:r w:rsidRPr="0076751C">
        <w:rPr>
          <w:rFonts w:ascii="Calibri" w:eastAsia="Calibri" w:hAnsi="Calibri" w:cs="Calibri"/>
          <w:color w:val="000000"/>
          <w:u w:color="000000"/>
          <w:bdr w:val="nil"/>
        </w:rPr>
        <w:t xml:space="preserve">Proposals should be timely, carefully considered and prepared, interactive, and provide resources, takeaways, and action points. Reviewers will consider the following criteria when evaluating proposals: </w:t>
      </w:r>
    </w:p>
    <w:p w14:paraId="2CFF230B" w14:textId="77777777" w:rsidR="0076751C" w:rsidRPr="0076751C" w:rsidRDefault="0076751C" w:rsidP="0076751C">
      <w:pPr>
        <w:numPr>
          <w:ilvl w:val="0"/>
          <w:numId w:val="2"/>
        </w:numPr>
        <w:spacing w:before="100" w:beforeAutospacing="1" w:after="100" w:afterAutospacing="1"/>
        <w:rPr>
          <w:rFonts w:ascii="Calibri" w:eastAsia="Calibri" w:hAnsi="Calibri" w:cs="Calibri"/>
          <w:color w:val="000000"/>
          <w:u w:color="000000"/>
          <w:bdr w:val="nil"/>
        </w:rPr>
      </w:pPr>
      <w:r w:rsidRPr="0076751C">
        <w:rPr>
          <w:rFonts w:ascii="Calibri" w:eastAsia="Calibri" w:hAnsi="Calibri" w:cs="Calibri"/>
          <w:color w:val="000000"/>
          <w:u w:color="000000"/>
          <w:bdr w:val="nil"/>
        </w:rPr>
        <w:lastRenderedPageBreak/>
        <w:t>Relevance: The proposed session should address the conference theme.</w:t>
      </w:r>
    </w:p>
    <w:p w14:paraId="52F02B25" w14:textId="77777777" w:rsidR="0076751C" w:rsidRPr="0076751C" w:rsidRDefault="0076751C" w:rsidP="0076751C">
      <w:pPr>
        <w:numPr>
          <w:ilvl w:val="0"/>
          <w:numId w:val="2"/>
        </w:numPr>
        <w:spacing w:before="100" w:beforeAutospacing="1" w:after="100" w:afterAutospacing="1"/>
        <w:rPr>
          <w:rFonts w:ascii="Calibri" w:eastAsia="Calibri" w:hAnsi="Calibri" w:cs="Calibri"/>
          <w:color w:val="000000"/>
          <w:u w:color="000000"/>
          <w:bdr w:val="nil"/>
        </w:rPr>
      </w:pPr>
      <w:r w:rsidRPr="0076751C">
        <w:rPr>
          <w:rFonts w:ascii="Calibri" w:eastAsia="Calibri" w:hAnsi="Calibri" w:cs="Calibri"/>
          <w:color w:val="000000"/>
          <w:u w:color="000000"/>
          <w:bdr w:val="nil"/>
        </w:rPr>
        <w:t>Approach: The following should be clear: the session description and objectives; how the session adds value to the conference and serves attendees; who the target audience is; and what takeaways participants can expect.</w:t>
      </w:r>
    </w:p>
    <w:p w14:paraId="62B41596" w14:textId="77777777" w:rsidR="0076751C" w:rsidRPr="0076751C" w:rsidRDefault="0076751C" w:rsidP="0076751C">
      <w:pPr>
        <w:numPr>
          <w:ilvl w:val="0"/>
          <w:numId w:val="2"/>
        </w:numPr>
        <w:spacing w:before="100" w:beforeAutospacing="1" w:after="100" w:afterAutospacing="1"/>
        <w:rPr>
          <w:rFonts w:ascii="Calibri" w:eastAsia="Calibri" w:hAnsi="Calibri" w:cs="Calibri"/>
          <w:color w:val="000000"/>
          <w:u w:color="000000"/>
          <w:bdr w:val="nil"/>
        </w:rPr>
      </w:pPr>
      <w:r w:rsidRPr="0076751C">
        <w:rPr>
          <w:rFonts w:ascii="Calibri" w:eastAsia="Calibri" w:hAnsi="Calibri" w:cs="Calibri"/>
          <w:color w:val="000000"/>
          <w:u w:color="000000"/>
          <w:bdr w:val="nil"/>
        </w:rPr>
        <w:t>Creativity and innovation: The session should bring to bear a new lens or perspective on its topic by presenting original research, applying personal or theoretical knowledge, and/or demonstrating new models or evidence-based practices.</w:t>
      </w:r>
    </w:p>
    <w:p w14:paraId="7C08E311" w14:textId="672BC88C" w:rsidR="00DB101F" w:rsidRPr="0076751C" w:rsidRDefault="0076751C" w:rsidP="00DB101F">
      <w:pPr>
        <w:numPr>
          <w:ilvl w:val="0"/>
          <w:numId w:val="2"/>
        </w:numPr>
        <w:spacing w:before="100" w:beforeAutospacing="1" w:after="100" w:afterAutospacing="1"/>
        <w:rPr>
          <w:rFonts w:ascii="Calibri" w:eastAsia="Calibri" w:hAnsi="Calibri" w:cs="Calibri"/>
          <w:color w:val="000000"/>
          <w:u w:color="000000"/>
          <w:bdr w:val="nil"/>
        </w:rPr>
      </w:pPr>
      <w:r w:rsidRPr="0076751C">
        <w:rPr>
          <w:rFonts w:ascii="Calibri" w:eastAsia="Calibri" w:hAnsi="Calibri" w:cs="Calibri"/>
          <w:color w:val="000000"/>
          <w:u w:color="000000"/>
          <w:bdr w:val="nil"/>
        </w:rPr>
        <w:t>Impact: The session should lend itself to professional or personal application. It should be designed to encourage attendees to contemplate follow-up, continued exploration, and action planning on various levels.</w:t>
      </w:r>
    </w:p>
    <w:p w14:paraId="0F2B85C7" w14:textId="642CA8D6" w:rsidR="00DB101F" w:rsidRDefault="00DB101F" w:rsidP="00DB101F">
      <w:pPr>
        <w:pStyle w:val="Body"/>
      </w:pPr>
      <w:r w:rsidRPr="00DB101F">
        <w:rPr>
          <w:b/>
          <w:bCs/>
        </w:rPr>
        <w:t>How many people are expected for each session?</w:t>
      </w:r>
      <w:r>
        <w:t xml:space="preserve">  The interest session rooms will hold up to 40</w:t>
      </w:r>
      <w:r w:rsidR="00687680">
        <w:t xml:space="preserve"> </w:t>
      </w:r>
      <w:r>
        <w:t xml:space="preserve">people, however, attendance at each interest session will vary depending upon the topic and interest of the attendees.   </w:t>
      </w:r>
    </w:p>
    <w:p w14:paraId="13B7DC77" w14:textId="77777777" w:rsidR="00DB101F" w:rsidRPr="00DB101F" w:rsidRDefault="00DB101F" w:rsidP="00DB101F">
      <w:pPr>
        <w:pStyle w:val="Body"/>
        <w:rPr>
          <w:b/>
          <w:bCs/>
        </w:rPr>
      </w:pPr>
    </w:p>
    <w:p w14:paraId="5D9E0E3D" w14:textId="77777777" w:rsidR="00DB101F" w:rsidRDefault="00DB101F" w:rsidP="00DB101F">
      <w:pPr>
        <w:pStyle w:val="Body"/>
      </w:pPr>
      <w:bookmarkStart w:id="0" w:name="_GoBack"/>
      <w:bookmarkEnd w:id="0"/>
    </w:p>
    <w:p w14:paraId="0FDF1C65" w14:textId="77777777" w:rsidR="00DB101F" w:rsidRDefault="00DB101F"/>
    <w:p w14:paraId="317836E7" w14:textId="77777777" w:rsidR="00EB6238" w:rsidRDefault="00EB6238"/>
    <w:sectPr w:rsidR="00EB6238" w:rsidSect="004C5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75673"/>
    <w:multiLevelType w:val="multilevel"/>
    <w:tmpl w:val="7C90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0177AB"/>
    <w:multiLevelType w:val="multilevel"/>
    <w:tmpl w:val="39E4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238"/>
    <w:rsid w:val="00081A6C"/>
    <w:rsid w:val="000E1A0E"/>
    <w:rsid w:val="00104120"/>
    <w:rsid w:val="00214E3B"/>
    <w:rsid w:val="002772FE"/>
    <w:rsid w:val="002C5A80"/>
    <w:rsid w:val="002F768D"/>
    <w:rsid w:val="003517D9"/>
    <w:rsid w:val="00445DEB"/>
    <w:rsid w:val="004C50C4"/>
    <w:rsid w:val="00600DFF"/>
    <w:rsid w:val="00687680"/>
    <w:rsid w:val="006F45FD"/>
    <w:rsid w:val="0076751C"/>
    <w:rsid w:val="007714C3"/>
    <w:rsid w:val="007C2E27"/>
    <w:rsid w:val="00827F6B"/>
    <w:rsid w:val="008C1B79"/>
    <w:rsid w:val="00A22C9D"/>
    <w:rsid w:val="00A83099"/>
    <w:rsid w:val="00B85098"/>
    <w:rsid w:val="00CA6198"/>
    <w:rsid w:val="00CD42D2"/>
    <w:rsid w:val="00D800CA"/>
    <w:rsid w:val="00DB101F"/>
    <w:rsid w:val="00DF0376"/>
    <w:rsid w:val="00EB6238"/>
    <w:rsid w:val="00EC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45774"/>
  <w15:docId w15:val="{5E1A2DB0-3424-4055-BA01-C9A6F639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B62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DB10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C2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E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E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E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E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6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6304B-9082-47CF-AD01-60915904C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Hunter</dc:creator>
  <cp:lastModifiedBy>Groves,Emily</cp:lastModifiedBy>
  <cp:revision>8</cp:revision>
  <dcterms:created xsi:type="dcterms:W3CDTF">2022-08-10T20:21:00Z</dcterms:created>
  <dcterms:modified xsi:type="dcterms:W3CDTF">2022-08-15T17:23:00Z</dcterms:modified>
</cp:coreProperties>
</file>